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0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C505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《浙江电力行业管理》编印技术规范</w:t>
      </w:r>
    </w:p>
    <w:p w14:paraId="1737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5779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《浙江电力行业管理》是经浙江省新闻出版局核准，由浙江省电力行业协会主办，主要用于会员单位内部交流的专业连续性资料出版物。期刊按双月编印，每年6期，每期印刷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数量、页数、纸张规格、工艺和颜色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详见表1，编印技术规范详见表2。</w:t>
      </w:r>
    </w:p>
    <w:p w14:paraId="2DF01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3CBDE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表1 每期印刷数量、页数、规格、工艺和颜色等要求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5"/>
        <w:gridCol w:w="832"/>
        <w:gridCol w:w="930"/>
        <w:gridCol w:w="1190"/>
        <w:gridCol w:w="1475"/>
        <w:gridCol w:w="974"/>
        <w:gridCol w:w="941"/>
      </w:tblGrid>
      <w:tr w14:paraId="09B7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6" w:type="dxa"/>
            <w:vAlign w:val="center"/>
          </w:tcPr>
          <w:p w14:paraId="6AC4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45" w:type="dxa"/>
            <w:vAlign w:val="center"/>
          </w:tcPr>
          <w:p w14:paraId="6C91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32" w:type="dxa"/>
            <w:vAlign w:val="center"/>
          </w:tcPr>
          <w:p w14:paraId="72D8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数量</w:t>
            </w:r>
          </w:p>
        </w:tc>
        <w:tc>
          <w:tcPr>
            <w:tcW w:w="930" w:type="dxa"/>
            <w:vAlign w:val="center"/>
          </w:tcPr>
          <w:p w14:paraId="3E54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页数</w:t>
            </w:r>
          </w:p>
        </w:tc>
        <w:tc>
          <w:tcPr>
            <w:tcW w:w="1190" w:type="dxa"/>
            <w:vAlign w:val="center"/>
          </w:tcPr>
          <w:p w14:paraId="41C7A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纸张规格</w:t>
            </w:r>
          </w:p>
        </w:tc>
        <w:tc>
          <w:tcPr>
            <w:tcW w:w="1475" w:type="dxa"/>
            <w:vAlign w:val="center"/>
          </w:tcPr>
          <w:p w14:paraId="5912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印刷工艺</w:t>
            </w:r>
          </w:p>
        </w:tc>
        <w:tc>
          <w:tcPr>
            <w:tcW w:w="974" w:type="dxa"/>
            <w:vAlign w:val="center"/>
          </w:tcPr>
          <w:p w14:paraId="6893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颜色</w:t>
            </w:r>
          </w:p>
        </w:tc>
        <w:tc>
          <w:tcPr>
            <w:tcW w:w="941" w:type="dxa"/>
            <w:vAlign w:val="center"/>
          </w:tcPr>
          <w:p w14:paraId="6C73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7D61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6" w:type="dxa"/>
            <w:vAlign w:val="center"/>
          </w:tcPr>
          <w:p w14:paraId="1744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14:paraId="7172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《浙江电力行业管理》期刊封面及彩页</w:t>
            </w:r>
          </w:p>
        </w:tc>
        <w:tc>
          <w:tcPr>
            <w:tcW w:w="832" w:type="dxa"/>
            <w:vAlign w:val="center"/>
          </w:tcPr>
          <w:p w14:paraId="53F8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1500</w:t>
            </w:r>
          </w:p>
        </w:tc>
        <w:tc>
          <w:tcPr>
            <w:tcW w:w="930" w:type="dxa"/>
            <w:vAlign w:val="center"/>
          </w:tcPr>
          <w:p w14:paraId="3903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8</w:t>
            </w:r>
          </w:p>
        </w:tc>
        <w:tc>
          <w:tcPr>
            <w:tcW w:w="1190" w:type="dxa"/>
            <w:vAlign w:val="center"/>
          </w:tcPr>
          <w:p w14:paraId="792B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210*285</w:t>
            </w:r>
          </w:p>
        </w:tc>
        <w:tc>
          <w:tcPr>
            <w:tcW w:w="1475" w:type="dxa"/>
            <w:vAlign w:val="center"/>
          </w:tcPr>
          <w:p w14:paraId="4AB6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四色印刷，封面和封底复亚膜</w:t>
            </w:r>
          </w:p>
        </w:tc>
        <w:tc>
          <w:tcPr>
            <w:tcW w:w="974" w:type="dxa"/>
            <w:vAlign w:val="center"/>
          </w:tcPr>
          <w:p w14:paraId="5761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四色</w:t>
            </w:r>
          </w:p>
        </w:tc>
        <w:tc>
          <w:tcPr>
            <w:tcW w:w="941" w:type="dxa"/>
            <w:vAlign w:val="center"/>
          </w:tcPr>
          <w:p w14:paraId="74F2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</w:tr>
      <w:tr w14:paraId="5DE0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1E90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14:paraId="7B11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《浙江电力行业管理》期刊内页</w:t>
            </w:r>
          </w:p>
        </w:tc>
        <w:tc>
          <w:tcPr>
            <w:tcW w:w="832" w:type="dxa"/>
            <w:vAlign w:val="center"/>
          </w:tcPr>
          <w:p w14:paraId="2D4C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1500</w:t>
            </w:r>
          </w:p>
        </w:tc>
        <w:tc>
          <w:tcPr>
            <w:tcW w:w="930" w:type="dxa"/>
            <w:vAlign w:val="center"/>
          </w:tcPr>
          <w:p w14:paraId="1DAE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52</w:t>
            </w:r>
          </w:p>
        </w:tc>
        <w:tc>
          <w:tcPr>
            <w:tcW w:w="1190" w:type="dxa"/>
            <w:vAlign w:val="center"/>
          </w:tcPr>
          <w:p w14:paraId="31B6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210*285</w:t>
            </w:r>
          </w:p>
        </w:tc>
        <w:tc>
          <w:tcPr>
            <w:tcW w:w="1475" w:type="dxa"/>
            <w:vAlign w:val="center"/>
          </w:tcPr>
          <w:p w14:paraId="3E98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四色印刷</w:t>
            </w:r>
          </w:p>
        </w:tc>
        <w:tc>
          <w:tcPr>
            <w:tcW w:w="974" w:type="dxa"/>
            <w:vAlign w:val="center"/>
          </w:tcPr>
          <w:p w14:paraId="508E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四色</w:t>
            </w:r>
          </w:p>
        </w:tc>
        <w:tc>
          <w:tcPr>
            <w:tcW w:w="941" w:type="dxa"/>
            <w:vAlign w:val="center"/>
          </w:tcPr>
          <w:p w14:paraId="6082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</w:tr>
      <w:tr w14:paraId="5320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2E4D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5" w:type="dxa"/>
          </w:tcPr>
          <w:p w14:paraId="5380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</w:t>
            </w:r>
          </w:p>
        </w:tc>
        <w:tc>
          <w:tcPr>
            <w:tcW w:w="832" w:type="dxa"/>
          </w:tcPr>
          <w:p w14:paraId="479D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1380</w:t>
            </w:r>
          </w:p>
        </w:tc>
        <w:tc>
          <w:tcPr>
            <w:tcW w:w="930" w:type="dxa"/>
          </w:tcPr>
          <w:p w14:paraId="2475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  <w:tc>
          <w:tcPr>
            <w:tcW w:w="1190" w:type="dxa"/>
          </w:tcPr>
          <w:p w14:paraId="1246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  <w:tc>
          <w:tcPr>
            <w:tcW w:w="1475" w:type="dxa"/>
          </w:tcPr>
          <w:p w14:paraId="1BDE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  <w:tc>
          <w:tcPr>
            <w:tcW w:w="974" w:type="dxa"/>
          </w:tcPr>
          <w:p w14:paraId="5CA7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  <w:tc>
          <w:tcPr>
            <w:tcW w:w="941" w:type="dxa"/>
          </w:tcPr>
          <w:p w14:paraId="6312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/</w:t>
            </w:r>
          </w:p>
        </w:tc>
      </w:tr>
    </w:tbl>
    <w:p w14:paraId="36E3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62CE7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49872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1A0E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665C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1C986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华文中宋" w:hAnsi="华文中宋" w:eastAsia="华文中宋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表2 编印技术规范</w:t>
      </w:r>
    </w:p>
    <w:tbl>
      <w:tblPr>
        <w:tblStyle w:val="6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3193"/>
        <w:gridCol w:w="3534"/>
      </w:tblGrid>
      <w:tr w14:paraId="1BF9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</w:tcPr>
          <w:p w14:paraId="0C1B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3193" w:type="dxa"/>
          </w:tcPr>
          <w:p w14:paraId="71EC4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技术规范</w:t>
            </w:r>
          </w:p>
        </w:tc>
        <w:tc>
          <w:tcPr>
            <w:tcW w:w="3534" w:type="dxa"/>
          </w:tcPr>
          <w:p w14:paraId="2E87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服务标准</w:t>
            </w:r>
          </w:p>
        </w:tc>
      </w:tr>
      <w:tr w14:paraId="0A90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vAlign w:val="center"/>
          </w:tcPr>
          <w:p w14:paraId="1B4F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《浙江电力行业管理》期刊封面排版、印刷、装帧</w:t>
            </w:r>
          </w:p>
        </w:tc>
        <w:tc>
          <w:tcPr>
            <w:tcW w:w="3193" w:type="dxa"/>
            <w:vAlign w:val="center"/>
          </w:tcPr>
          <w:p w14:paraId="478A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封面排版：印前排版、校对；</w:t>
            </w:r>
          </w:p>
          <w:p w14:paraId="6C74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封面印刷：200克铜版纸，四色印刷，单面复亚膜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4P，采用环保油墨</w:t>
            </w:r>
          </w:p>
        </w:tc>
        <w:tc>
          <w:tcPr>
            <w:tcW w:w="3534" w:type="dxa"/>
          </w:tcPr>
          <w:p w14:paraId="4C90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封面排版按照客户提供的素材文件进行排版及修改，提供图表汇制等编排工作。</w:t>
            </w:r>
          </w:p>
          <w:p w14:paraId="07F8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封面印刷采用200克铜版纸，四色印刷，单面复亚膜4P；采用环保油墨印刷；骑马装帧</w:t>
            </w:r>
          </w:p>
        </w:tc>
      </w:tr>
      <w:tr w14:paraId="108C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vAlign w:val="center"/>
          </w:tcPr>
          <w:p w14:paraId="7E65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《浙江电力行业管理》期刊内页彩插排版、印刷、装帧</w:t>
            </w:r>
          </w:p>
        </w:tc>
        <w:tc>
          <w:tcPr>
            <w:tcW w:w="3193" w:type="dxa"/>
            <w:vAlign w:val="center"/>
          </w:tcPr>
          <w:p w14:paraId="610B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内页彩插排版：印前排版、校对；</w:t>
            </w:r>
          </w:p>
          <w:p w14:paraId="7213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内页彩插印刷：157克铜版纸，四色印刷，4P，采用环保油墨</w:t>
            </w:r>
          </w:p>
        </w:tc>
        <w:tc>
          <w:tcPr>
            <w:tcW w:w="3534" w:type="dxa"/>
          </w:tcPr>
          <w:p w14:paraId="24EB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内页彩插排版按照客户提供的素材文件进行排版及修改，提供图表汇制等编排工作。</w:t>
            </w:r>
          </w:p>
          <w:p w14:paraId="1CC90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内页彩插印刷采用157克铜版纸，四色印刷，4P，采用环保油墨印刷；骑马装帧</w:t>
            </w:r>
          </w:p>
        </w:tc>
      </w:tr>
      <w:tr w14:paraId="5409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vAlign w:val="center"/>
          </w:tcPr>
          <w:p w14:paraId="3FE6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《浙江电力行业管理》期刊内页排版、印刷、装帧</w:t>
            </w:r>
          </w:p>
        </w:tc>
        <w:tc>
          <w:tcPr>
            <w:tcW w:w="3193" w:type="dxa"/>
            <w:vAlign w:val="center"/>
          </w:tcPr>
          <w:p w14:paraId="3DBA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80克铜版纸，四色印刷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52P，采用环保油墨</w:t>
            </w:r>
          </w:p>
        </w:tc>
        <w:tc>
          <w:tcPr>
            <w:tcW w:w="3534" w:type="dxa"/>
          </w:tcPr>
          <w:p w14:paraId="12214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内页排版按照客户提供的素材文件进行排版及修改，提供图表汇制等编排工作。</w:t>
            </w:r>
          </w:p>
          <w:p w14:paraId="52CE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内页印刷采用80克铜版纸，四色印刷，52P，采用环保油墨印刷；骑马装帧</w:t>
            </w:r>
          </w:p>
        </w:tc>
      </w:tr>
      <w:tr w14:paraId="31B4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vAlign w:val="center"/>
          </w:tcPr>
          <w:p w14:paraId="1CE7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《浙江电力行业管理》期刊邮寄</w:t>
            </w:r>
          </w:p>
        </w:tc>
        <w:tc>
          <w:tcPr>
            <w:tcW w:w="3193" w:type="dxa"/>
            <w:vAlign w:val="center"/>
          </w:tcPr>
          <w:p w14:paraId="716F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固定邮寄单</w:t>
            </w:r>
          </w:p>
        </w:tc>
        <w:tc>
          <w:tcPr>
            <w:tcW w:w="3534" w:type="dxa"/>
          </w:tcPr>
          <w:p w14:paraId="192A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按照客户提供的邮寄清单，准时寄送至客户指定地址。</w:t>
            </w:r>
          </w:p>
        </w:tc>
      </w:tr>
    </w:tbl>
    <w:p w14:paraId="2ED0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E30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002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1002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3760"/>
    <w:rsid w:val="02DE528E"/>
    <w:rsid w:val="09A7214E"/>
    <w:rsid w:val="23840BCB"/>
    <w:rsid w:val="2A0C50C4"/>
    <w:rsid w:val="32D21D23"/>
    <w:rsid w:val="3F0B53F9"/>
    <w:rsid w:val="43710839"/>
    <w:rsid w:val="4B243760"/>
    <w:rsid w:val="593824D6"/>
    <w:rsid w:val="5E572810"/>
    <w:rsid w:val="63662621"/>
    <w:rsid w:val="65D90673"/>
    <w:rsid w:val="68936099"/>
    <w:rsid w:val="6BB03362"/>
    <w:rsid w:val="78931141"/>
    <w:rsid w:val="7D9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1432</Words>
  <Characters>1521</Characters>
  <Lines>0</Lines>
  <Paragraphs>0</Paragraphs>
  <TotalTime>55</TotalTime>
  <ScaleCrop>false</ScaleCrop>
  <LinksUpToDate>false</LinksUpToDate>
  <CharactersWithSpaces>1547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2025-01-07T08:17:00Z</dcterms:created>
  <dc:creator>Lawliet</dc:creator>
  <cp:lastModifiedBy>鼎易客服-袁</cp:lastModifiedBy>
  <dcterms:modified xsi:type="dcterms:W3CDTF">2025-02-11T08:33:03Z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097E1414C14A404F9DBD390A1EAE8D94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