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line="360" w:lineRule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/>
          <w:sz w:val="32"/>
          <w:szCs w:val="32"/>
        </w:rPr>
        <w:t xml:space="preserve">： 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企业文化成果报告撰写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</w:rPr>
        <w:t>要求</w:t>
      </w: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732" w:firstLineChars="229"/>
        <w:jc w:val="left"/>
        <w:rPr>
          <w:rFonts w:hint="eastAsia" w:ascii="黑体" w:hAnsi="黑体" w:eastAsia="黑体" w:cs="仿宋_GB2312"/>
          <w:kern w:val="0"/>
          <w:sz w:val="32"/>
          <w:lang w:bidi="ar"/>
        </w:rPr>
      </w:pPr>
      <w:r>
        <w:rPr>
          <w:rFonts w:hint="eastAsia" w:ascii="黑体" w:hAnsi="黑体" w:eastAsia="黑体" w:cs="仿宋_GB2312"/>
          <w:kern w:val="0"/>
          <w:sz w:val="32"/>
          <w:lang w:bidi="ar"/>
        </w:rPr>
        <w:t>一、体例要求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仿宋_GB2312" w:hAnsi="宋体" w:eastAsia="仿宋_GB2312" w:cs="仿宋_GB2312"/>
          <w:kern w:val="0"/>
          <w:sz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lang w:bidi="ar"/>
        </w:rPr>
        <w:t>成果报告由成果题目、企业简介、成果正文组成。其中成果正文为核心内容。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楷体" w:hAnsi="楷体" w:eastAsia="楷体" w:cs="仿宋_GB2312"/>
          <w:kern w:val="0"/>
          <w:sz w:val="32"/>
          <w:lang w:bidi="ar"/>
        </w:rPr>
      </w:pPr>
      <w:r>
        <w:rPr>
          <w:rFonts w:hint="eastAsia" w:ascii="楷体" w:hAnsi="楷体" w:eastAsia="楷体" w:cs="仿宋_GB2312"/>
          <w:kern w:val="0"/>
          <w:sz w:val="32"/>
          <w:lang w:bidi="ar"/>
        </w:rPr>
        <w:t>（一）成果题目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仿宋_GB2312" w:hAnsi="宋体" w:eastAsia="仿宋_GB2312" w:cs="仿宋_GB2312"/>
          <w:kern w:val="0"/>
          <w:sz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lang w:bidi="ar"/>
        </w:rPr>
        <w:t>成果题目用一句话概括，应反映企业文化成果的核心内容（如品牌文化、创新文化、安全文化等），体现</w:t>
      </w:r>
      <w:r>
        <w:rPr>
          <w:rFonts w:hint="eastAsia" w:ascii="仿宋_GB2312" w:eastAsia="仿宋_GB2312" w:cs="仿宋_GB2312"/>
          <w:sz w:val="32"/>
          <w:szCs w:val="20"/>
        </w:rPr>
        <w:t>企业文化成果</w:t>
      </w:r>
      <w:r>
        <w:rPr>
          <w:rFonts w:hint="eastAsia" w:ascii="仿宋_GB2312" w:hAnsi="华文楷体" w:eastAsia="仿宋_GB2312" w:cs="仿宋_GB2312"/>
          <w:bCs/>
          <w:sz w:val="32"/>
          <w:szCs w:val="32"/>
        </w:rPr>
        <w:t>对</w:t>
      </w:r>
      <w:r>
        <w:rPr>
          <w:rFonts w:hint="eastAsia" w:ascii="仿宋_GB2312" w:eastAsia="仿宋_GB2312" w:cs="仿宋_GB2312"/>
          <w:sz w:val="32"/>
          <w:szCs w:val="20"/>
        </w:rPr>
        <w:t>推动企业经营管理的一个或多个方面所发挥的作用（如企业文化推动了企业的</w:t>
      </w:r>
      <w:r>
        <w:rPr>
          <w:rFonts w:hint="eastAsia" w:ascii="仿宋_GB2312" w:hAnsi="华文楷体" w:eastAsia="仿宋_GB2312" w:cs="仿宋_GB2312"/>
          <w:bCs/>
          <w:sz w:val="32"/>
          <w:szCs w:val="32"/>
        </w:rPr>
        <w:t>改革转型、技术创新、品牌建设等</w:t>
      </w:r>
      <w:r>
        <w:rPr>
          <w:rFonts w:hint="eastAsia" w:ascii="仿宋_GB2312" w:eastAsia="仿宋_GB2312" w:cs="仿宋_GB2312"/>
          <w:sz w:val="32"/>
          <w:szCs w:val="20"/>
        </w:rPr>
        <w:t>）</w:t>
      </w:r>
      <w:r>
        <w:rPr>
          <w:rFonts w:hint="eastAsia" w:ascii="仿宋_GB2312" w:hAnsi="华文楷体" w:eastAsia="仿宋_GB2312" w:cs="仿宋_GB2312"/>
          <w:bCs/>
          <w:sz w:val="32"/>
          <w:szCs w:val="32"/>
        </w:rPr>
        <w:t>。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楷体" w:hAnsi="楷体" w:eastAsia="楷体" w:cs="仿宋_GB2312"/>
          <w:kern w:val="0"/>
          <w:sz w:val="32"/>
          <w:lang w:bidi="ar"/>
        </w:rPr>
      </w:pPr>
      <w:r>
        <w:rPr>
          <w:rFonts w:hint="eastAsia" w:ascii="楷体" w:hAnsi="楷体" w:eastAsia="楷体" w:cs="仿宋_GB2312"/>
          <w:kern w:val="0"/>
          <w:sz w:val="32"/>
          <w:lang w:bidi="ar"/>
        </w:rPr>
        <w:t>（二）企业简介（</w:t>
      </w:r>
      <w:r>
        <w:rPr>
          <w:rFonts w:hint="eastAsia" w:ascii="楷体" w:hAnsi="楷体" w:eastAsia="楷体" w:cs="仿宋_GB2312"/>
          <w:kern w:val="0"/>
          <w:sz w:val="32"/>
          <w:lang w:val="en-US" w:eastAsia="zh-CN" w:bidi="ar"/>
        </w:rPr>
        <w:t>5</w:t>
      </w:r>
      <w:r>
        <w:rPr>
          <w:rFonts w:hint="eastAsia" w:ascii="楷体" w:hAnsi="楷体" w:eastAsia="楷体" w:cs="仿宋_GB2312"/>
          <w:kern w:val="0"/>
          <w:sz w:val="32"/>
          <w:lang w:bidi="ar"/>
        </w:rPr>
        <w:t>00字）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仿宋_GB2312" w:hAnsi="宋体" w:eastAsia="仿宋_GB2312" w:cs="仿宋_GB2312"/>
          <w:kern w:val="0"/>
          <w:sz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lang w:bidi="ar"/>
        </w:rPr>
        <w:t>反映企业发展的总体状况，包括成立时间、主要业务、规模、效益和行业地位及所获社会荣誉等。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楷体" w:hAnsi="楷体" w:eastAsia="楷体" w:cs="仿宋_GB2312"/>
          <w:kern w:val="0"/>
          <w:sz w:val="32"/>
          <w:lang w:bidi="ar"/>
        </w:rPr>
      </w:pPr>
      <w:r>
        <w:rPr>
          <w:rFonts w:hint="eastAsia" w:ascii="楷体" w:hAnsi="楷体" w:eastAsia="楷体" w:cs="仿宋_GB2312"/>
          <w:kern w:val="0"/>
          <w:sz w:val="32"/>
          <w:lang w:bidi="ar"/>
        </w:rPr>
        <w:t>（三）成果正文（</w:t>
      </w:r>
      <w:r>
        <w:rPr>
          <w:rFonts w:hint="eastAsia" w:ascii="楷体" w:hAnsi="楷体" w:eastAsia="楷体" w:cs="仿宋_GB2312"/>
          <w:kern w:val="0"/>
          <w:sz w:val="32"/>
          <w:lang w:val="en-US" w:eastAsia="zh-CN" w:bidi="ar"/>
        </w:rPr>
        <w:t>6</w:t>
      </w:r>
      <w:r>
        <w:rPr>
          <w:rFonts w:hint="eastAsia" w:ascii="楷体" w:hAnsi="楷体" w:eastAsia="楷体" w:cs="仿宋_GB2312"/>
          <w:kern w:val="0"/>
          <w:sz w:val="32"/>
          <w:lang w:bidi="ar"/>
        </w:rPr>
        <w:t>000字）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仿宋_GB2312" w:hAnsi="宋体" w:eastAsia="仿宋_GB2312" w:cs="仿宋_GB2312"/>
          <w:kern w:val="0"/>
          <w:sz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lang w:bidi="ar"/>
        </w:rPr>
        <w:t>围绕主题，描述企业文化成果的实施背景、体系内涵、主要做法和实施效果等。其中，重点是企业文化建设中的主要做法和实施效果。主要做法的撰写，要针对实施背景中所要达到的目标，叙述企业文化建设实践中的战略定位、基本思路、工作机制、运行机制和采取的措施，反映企业文化建设实践中的创新做法；实施效果的撰写，要展示企业文化建设在提高企业经营业绩、管理效率、竞争能力、员工素质、品牌影响力和社会效益等方面发生的显著变化及取得的成绩。成果写作过程中可以对重点文化理念等进行阐释，但不要对企业文化体系进行简单罗列。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黑体" w:hAnsi="黑体" w:eastAsia="黑体" w:cs="仿宋_GB2312"/>
          <w:kern w:val="0"/>
          <w:sz w:val="32"/>
          <w:lang w:bidi="ar"/>
        </w:rPr>
      </w:pPr>
      <w:r>
        <w:rPr>
          <w:rFonts w:hint="eastAsia" w:ascii="黑体" w:hAnsi="黑体" w:eastAsia="黑体" w:cs="仿宋_GB2312"/>
          <w:kern w:val="0"/>
          <w:sz w:val="32"/>
          <w:lang w:bidi="ar"/>
        </w:rPr>
        <w:t>二、成果报告文字表述、层次要求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仿宋_GB2312" w:hAnsi="宋体" w:eastAsia="仿宋_GB2312" w:cs="仿宋_GB2312"/>
          <w:kern w:val="0"/>
          <w:sz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lang w:bidi="ar"/>
        </w:rPr>
        <w:t>（一）成果报告行文要求实事求是、观点正确、主题突出、内容充实、层次清晰、表达完整、文理通顺、标点规范。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仿宋_GB2312" w:hAnsi="宋体" w:eastAsia="仿宋_GB2312" w:cs="仿宋_GB2312"/>
          <w:kern w:val="0"/>
          <w:sz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lang w:bidi="ar"/>
        </w:rPr>
        <w:t>（二）成果报告以第三人称阐述，一般采用企业简称和人物姓名，不要以“我们”“我厂”“公司”简称；应辅以必要的数据、图表等。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仿宋_GB2312" w:hAnsi="宋体" w:eastAsia="仿宋_GB2312" w:cs="仿宋_GB2312"/>
          <w:kern w:val="0"/>
          <w:sz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lang w:bidi="ar"/>
        </w:rPr>
        <w:t>（三）成果报告层级原则上不要超过三个层级，可以用一、（一）、1样式表示；每个层级要有概括性的小标题。</w:t>
      </w:r>
    </w:p>
    <w:p>
      <w:pPr>
        <w:widowControl/>
        <w:spacing w:line="560" w:lineRule="exact"/>
        <w:ind w:firstLine="732" w:firstLineChars="229"/>
        <w:jc w:val="left"/>
        <w:rPr>
          <w:rFonts w:ascii="黑体" w:hAnsi="黑体" w:eastAsia="黑体" w:cs="仿宋_GB2312"/>
          <w:kern w:val="0"/>
          <w:sz w:val="32"/>
          <w:lang w:bidi="ar"/>
        </w:rPr>
      </w:pPr>
      <w:r>
        <w:rPr>
          <w:rFonts w:hint="eastAsia" w:ascii="黑体" w:hAnsi="黑体" w:eastAsia="黑体" w:cs="仿宋_GB2312"/>
          <w:kern w:val="0"/>
          <w:sz w:val="32"/>
          <w:lang w:bidi="ar"/>
        </w:rPr>
        <w:t>三、成果报告有关图表要求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仿宋_GB2312" w:hAnsi="宋体" w:eastAsia="仿宋_GB2312" w:cs="仿宋_GB2312"/>
          <w:kern w:val="0"/>
          <w:sz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lang w:bidi="ar"/>
        </w:rPr>
        <w:t>成果报告中的图表如果是图片形式，需单独提供JPG格式的图片，分辨率不低于300dpi，文件名为图片的简要说明。</w:t>
      </w:r>
    </w:p>
    <w:p>
      <w:pPr>
        <w:widowControl/>
        <w:spacing w:line="560" w:lineRule="exact"/>
        <w:ind w:firstLine="732" w:firstLineChars="229"/>
        <w:jc w:val="left"/>
        <w:rPr>
          <w:rFonts w:hint="eastAsia" w:ascii="仿宋_GB2312" w:hAnsi="宋体" w:eastAsia="仿宋_GB2312" w:cs="仿宋_GB2312"/>
          <w:kern w:val="0"/>
          <w:sz w:val="32"/>
          <w:lang w:bidi="ar"/>
        </w:rPr>
      </w:pPr>
    </w:p>
    <w:p>
      <w:pPr>
        <w:widowControl/>
        <w:spacing w:line="560" w:lineRule="exact"/>
        <w:ind w:firstLine="732" w:firstLineChars="229"/>
        <w:jc w:val="left"/>
        <w:rPr>
          <w:rFonts w:hint="eastAsia" w:ascii="仿宋_GB2312" w:hAnsi="宋体" w:eastAsia="仿宋_GB2312" w:cs="仿宋_GB2312"/>
          <w:kern w:val="0"/>
          <w:sz w:val="32"/>
          <w:lang w:val="en-US" w:eastAsia="zh-CN" w:bidi="ar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B53F5"/>
    <w:rsid w:val="12410970"/>
    <w:rsid w:val="14C94080"/>
    <w:rsid w:val="1E294F04"/>
    <w:rsid w:val="2FFD1284"/>
    <w:rsid w:val="41CB53F5"/>
    <w:rsid w:val="58EF2D91"/>
    <w:rsid w:val="602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2025-03-24T07:30:00Z</dcterms:created>
  <dc:creator>刘十一</dc:creator>
  <cp:lastModifiedBy>王重阳</cp:lastModifiedBy>
  <dcterms:modified xsi:type="dcterms:W3CDTF">2026-05-18T06:07:15Z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5815941404B84001A5AFEA0A434B6264_11</vt:lpwstr>
  </property>
  <property fmtid="{D5CDD505-2E9C-101B-9397-08002B2CF9AE}" pid="4" name="KSOTemplateDocerSaveRecord">
    <vt:lpwstr>eyJoZGlkIjoiZGJmZWE4Y2NmNjQzMTU2YWMxNzE3N2E3MmY3NTZjZjciLCJ1c2VySWQiOiIyMTAzMzE2MjgifQ==</vt:lpwstr>
  </property>
</Properties>
</file>